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E4078" w:rsidRDefault="009B26F9">
      <w:pPr>
        <w:pStyle w:val="Heading2"/>
        <w:keepNext w:val="0"/>
        <w:keepLines w:val="0"/>
        <w:spacing w:after="80"/>
        <w:contextualSpacing w:val="0"/>
        <w:rPr>
          <w:b/>
          <w:sz w:val="34"/>
          <w:szCs w:val="34"/>
        </w:rPr>
      </w:pPr>
      <w:bookmarkStart w:id="0" w:name="_co1l62o92oww" w:colFirst="0" w:colLast="0"/>
      <w:bookmarkEnd w:id="0"/>
      <w:r>
        <w:rPr>
          <w:b/>
          <w:sz w:val="34"/>
          <w:szCs w:val="34"/>
        </w:rPr>
        <w:t xml:space="preserve">Alice Walker, </w:t>
      </w:r>
      <w:proofErr w:type="gramStart"/>
      <w:r>
        <w:rPr>
          <w:b/>
          <w:i/>
          <w:sz w:val="34"/>
          <w:szCs w:val="34"/>
        </w:rPr>
        <w:t>The</w:t>
      </w:r>
      <w:proofErr w:type="gramEnd"/>
      <w:r>
        <w:rPr>
          <w:b/>
          <w:i/>
          <w:sz w:val="34"/>
          <w:szCs w:val="34"/>
        </w:rPr>
        <w:t xml:space="preserve"> Color Purple</w:t>
      </w:r>
      <w:r>
        <w:rPr>
          <w:b/>
          <w:sz w:val="34"/>
          <w:szCs w:val="34"/>
        </w:rPr>
        <w:t xml:space="preserve"> (1982)</w:t>
      </w:r>
    </w:p>
    <w:p w:rsidR="006E4078" w:rsidRDefault="009B26F9">
      <w:pPr>
        <w:contextualSpacing w:val="0"/>
      </w:pPr>
      <w:r>
        <w:t>http://csivc.csi.cuny.edu/history/files/lavender/purple.html</w:t>
      </w:r>
    </w:p>
    <w:p w:rsidR="006E4078" w:rsidRDefault="009B26F9">
      <w:pPr>
        <w:contextualSpacing w:val="0"/>
      </w:pPr>
      <w:r>
        <w:pict>
          <v:rect id="_x0000_i1025" style="width:0;height:1.5pt" o:hralign="center" o:hrstd="t" o:hr="t" fillcolor="#a0a0a0" stroked="f"/>
        </w:pict>
      </w:r>
    </w:p>
    <w:p w:rsidR="006E4078" w:rsidRDefault="009B26F9">
      <w:pPr>
        <w:contextualSpacing w:val="0"/>
      </w:pPr>
      <w:r>
        <w:rPr>
          <w:noProof/>
          <w:lang w:val="en-US"/>
        </w:rPr>
        <w:drawing>
          <wp:inline distT="114300" distB="114300" distL="114300" distR="114300">
            <wp:extent cx="1095375" cy="1676400"/>
            <wp:effectExtent l="0" t="0" r="0" b="0"/>
            <wp:docPr id="2" name="image4.gif"/>
            <wp:cNvGraphicFramePr/>
            <a:graphic xmlns:a="http://schemas.openxmlformats.org/drawingml/2006/main">
              <a:graphicData uri="http://schemas.openxmlformats.org/drawingml/2006/picture">
                <pic:pic xmlns:pic="http://schemas.openxmlformats.org/drawingml/2006/picture">
                  <pic:nvPicPr>
                    <pic:cNvPr id="0" name="image4.gif"/>
                    <pic:cNvPicPr preferRelativeResize="0"/>
                  </pic:nvPicPr>
                  <pic:blipFill>
                    <a:blip r:embed="rId4"/>
                    <a:srcRect/>
                    <a:stretch>
                      <a:fillRect/>
                    </a:stretch>
                  </pic:blipFill>
                  <pic:spPr>
                    <a:xfrm>
                      <a:off x="0" y="0"/>
                      <a:ext cx="1095375" cy="1676400"/>
                    </a:xfrm>
                    <a:prstGeom prst="rect">
                      <a:avLst/>
                    </a:prstGeom>
                    <a:ln/>
                  </pic:spPr>
                </pic:pic>
              </a:graphicData>
            </a:graphic>
          </wp:inline>
        </w:drawing>
      </w:r>
    </w:p>
    <w:p w:rsidR="006E4078" w:rsidRDefault="009B26F9">
      <w:pPr>
        <w:contextualSpacing w:val="0"/>
      </w:pPr>
      <w:r>
        <w:t xml:space="preserve">Alice Walker's </w:t>
      </w:r>
      <w:r>
        <w:rPr>
          <w:i/>
        </w:rPr>
        <w:t>The Color Purple</w:t>
      </w:r>
      <w:r>
        <w:t>, published in 1982, tells the story of Celie, a Black woman in the South. Celie writes letters to God in which she tells about her life--her roles as daughter, wife, sister, and mother. In the course of her story, Celie meets a series of other Black women</w:t>
      </w:r>
      <w:r>
        <w:t xml:space="preserve"> who shape her life: Nettie, Celie's sister, who becomes a missionary teacher in Africa; Shug Avery, the Blues singer her husband Mr. ______ is in love with, and who becomes Celie's salvation; Sofia, the strong-willed daughter-in-law whose strength and cou</w:t>
      </w:r>
      <w:r>
        <w:t>rage inspire Celie; and Squeak, who goes through awakenings of her own. Throughout the story, though, Celie is the center of this community of women, the one who knows how to survive.</w:t>
      </w:r>
    </w:p>
    <w:p w:rsidR="006E4078" w:rsidRDefault="009B26F9">
      <w:pPr>
        <w:contextualSpacing w:val="0"/>
      </w:pPr>
      <w:r>
        <w:t xml:space="preserve">Click </w:t>
      </w:r>
      <w:hyperlink r:id="rId5">
        <w:r>
          <w:rPr>
            <w:color w:val="1155CC"/>
            <w:u w:val="single"/>
          </w:rPr>
          <w:t>here</w:t>
        </w:r>
      </w:hyperlink>
      <w:r>
        <w:t xml:space="preserve"> for a brief biography of Alice Walker.</w:t>
      </w:r>
    </w:p>
    <w:p w:rsidR="006E4078" w:rsidRDefault="006E4078">
      <w:pPr>
        <w:contextualSpacing w:val="0"/>
      </w:pPr>
    </w:p>
    <w:p w:rsidR="006E4078" w:rsidRDefault="009B26F9">
      <w:pPr>
        <w:contextualSpacing w:val="0"/>
        <w:rPr>
          <w:b/>
        </w:rPr>
      </w:pPr>
      <w:r>
        <w:rPr>
          <w:b/>
        </w:rPr>
        <w:t>Questions to Think About:</w:t>
      </w:r>
    </w:p>
    <w:p w:rsidR="006E4078" w:rsidRDefault="009B26F9">
      <w:pPr>
        <w:contextualSpacing w:val="0"/>
      </w:pPr>
      <w:r>
        <w:t xml:space="preserve">1) Alice Walker's </w:t>
      </w:r>
      <w:r>
        <w:rPr>
          <w:i/>
        </w:rPr>
        <w:t>The Color Purple</w:t>
      </w:r>
      <w:r>
        <w:t xml:space="preserve"> is an example of a "woman's novel." This means not just that it was written by a woman, but that it carries on an identified tradition o</w:t>
      </w:r>
      <w:r>
        <w:t>f women's writing, in terms of narrative strategies, themes addressed, and voice. This is not to say that all women write about the same things; but there is a tradition known as women's literature, which has developed with a consciousness of women's tradi</w:t>
      </w:r>
      <w:r>
        <w:t xml:space="preserve">tions of writing as distinct from </w:t>
      </w:r>
      <w:proofErr w:type="spellStart"/>
      <w:r>
        <w:t>mens</w:t>
      </w:r>
      <w:proofErr w:type="spellEnd"/>
      <w:r>
        <w:t>' ways of writing. With that in mind, consider the following questions:</w:t>
      </w:r>
    </w:p>
    <w:p w:rsidR="006E4078" w:rsidRDefault="009B26F9">
      <w:pPr>
        <w:contextualSpacing w:val="0"/>
      </w:pPr>
      <w:r>
        <w:t>a) What other novels by women have you read as literature? Who are the women authors you have seen included in your reading lists in literature co</w:t>
      </w:r>
      <w:r>
        <w:t>urses in high school or college courses?</w:t>
      </w:r>
    </w:p>
    <w:p w:rsidR="006E4078" w:rsidRDefault="009B26F9">
      <w:pPr>
        <w:contextualSpacing w:val="0"/>
      </w:pPr>
      <w:r>
        <w:t xml:space="preserve">b) What can you identify about the traditions of women's writing from those authors, as well as </w:t>
      </w:r>
      <w:proofErr w:type="gramStart"/>
      <w:r>
        <w:t>other</w:t>
      </w:r>
      <w:proofErr w:type="gramEnd"/>
      <w:r>
        <w:t xml:space="preserve"> women writers with whom you are familiar?</w:t>
      </w:r>
    </w:p>
    <w:p w:rsidR="006E4078" w:rsidRDefault="009B26F9">
      <w:pPr>
        <w:contextualSpacing w:val="0"/>
      </w:pPr>
      <w:r>
        <w:t>c) What other African-American women writers have you read--such author</w:t>
      </w:r>
      <w:r>
        <w:t>s as Zora Neale Hurston, Maya Angelou, Toni Morrison, or Gwendolyn Brooks--and what are the traditions in which they write? To what extent do these writers fit into the traditions of women writers, and to what extent do they also draw on an important tradi</w:t>
      </w:r>
      <w:r>
        <w:t xml:space="preserve">tion of African-American writing and speech (such things as slave narratives and charismatic Christian writing, of which Patricia </w:t>
      </w:r>
      <w:proofErr w:type="spellStart"/>
      <w:r>
        <w:t>Raybon's</w:t>
      </w:r>
      <w:proofErr w:type="spellEnd"/>
      <w:r>
        <w:t xml:space="preserve"> forgiving tone in </w:t>
      </w:r>
      <w:hyperlink r:id="rId6">
        <w:r>
          <w:rPr>
            <w:i/>
            <w:color w:val="1155CC"/>
            <w:u w:val="single"/>
          </w:rPr>
          <w:t>My First White Frie</w:t>
        </w:r>
        <w:r>
          <w:rPr>
            <w:i/>
            <w:color w:val="1155CC"/>
            <w:u w:val="single"/>
          </w:rPr>
          <w:t>nd</w:t>
        </w:r>
      </w:hyperlink>
      <w:r>
        <w:t xml:space="preserve"> is an example)?</w:t>
      </w:r>
    </w:p>
    <w:p w:rsidR="006E4078" w:rsidRDefault="006E4078">
      <w:pPr>
        <w:contextualSpacing w:val="0"/>
      </w:pPr>
    </w:p>
    <w:p w:rsidR="006E4078" w:rsidRDefault="006E4078">
      <w:pPr>
        <w:contextualSpacing w:val="0"/>
      </w:pPr>
    </w:p>
    <w:p w:rsidR="006E4078" w:rsidRDefault="006E4078">
      <w:pPr>
        <w:contextualSpacing w:val="0"/>
      </w:pPr>
    </w:p>
    <w:p w:rsidR="006E4078" w:rsidRDefault="006E4078">
      <w:pPr>
        <w:contextualSpacing w:val="0"/>
      </w:pPr>
    </w:p>
    <w:p w:rsidR="006E4078" w:rsidRDefault="006E4078">
      <w:pPr>
        <w:contextualSpacing w:val="0"/>
      </w:pPr>
    </w:p>
    <w:p w:rsidR="006E4078" w:rsidRDefault="009B26F9">
      <w:pPr>
        <w:contextualSpacing w:val="0"/>
      </w:pPr>
      <w:r>
        <w:t xml:space="preserve">2) The African-American theorist and writer bell hooks (Gloria Watkins) has argued in an essay, "Writing the Subject: Reading </w:t>
      </w:r>
      <w:r>
        <w:rPr>
          <w:i/>
        </w:rPr>
        <w:t>The Color Purple</w:t>
      </w:r>
      <w:r>
        <w:t xml:space="preserve">" (in Henry Louis Gates, Jr., ed., </w:t>
      </w:r>
      <w:r>
        <w:rPr>
          <w:i/>
        </w:rPr>
        <w:t>Reading Black, Reading Feminist</w:t>
      </w:r>
      <w:r>
        <w:t xml:space="preserve">, 1990), that </w:t>
      </w:r>
      <w:r>
        <w:rPr>
          <w:i/>
        </w:rPr>
        <w:t xml:space="preserve">The Color </w:t>
      </w:r>
      <w:r>
        <w:rPr>
          <w:i/>
        </w:rPr>
        <w:t>Purple</w:t>
      </w:r>
      <w:r>
        <w:t xml:space="preserve"> is a parody of the tradition of the </w:t>
      </w:r>
      <w:hyperlink r:id="rId7">
        <w:r>
          <w:rPr>
            <w:color w:val="1155CC"/>
            <w:u w:val="single"/>
          </w:rPr>
          <w:t>"slave</w:t>
        </w:r>
      </w:hyperlink>
      <w:r>
        <w:t xml:space="preserve"> </w:t>
      </w:r>
      <w:hyperlink r:id="rId8">
        <w:r>
          <w:rPr>
            <w:color w:val="1155CC"/>
            <w:u w:val="single"/>
          </w:rPr>
          <w:t>narrative"</w:t>
        </w:r>
      </w:hyperlink>
      <w:r>
        <w:t>--stories written by male and female former slaves about their experi</w:t>
      </w:r>
      <w:r>
        <w:t xml:space="preserve">ences under slavery. </w:t>
      </w:r>
      <w:hyperlink r:id="rId9">
        <w:r>
          <w:rPr>
            <w:color w:val="1155CC"/>
            <w:u w:val="single"/>
          </w:rPr>
          <w:t>Some slave narratives</w:t>
        </w:r>
      </w:hyperlink>
      <w:r>
        <w:t xml:space="preserve"> were collected among </w:t>
      </w:r>
      <w:proofErr w:type="spellStart"/>
      <w:r>
        <w:t>exslaves</w:t>
      </w:r>
      <w:proofErr w:type="spellEnd"/>
      <w:r>
        <w:t xml:space="preserve"> in the 1930s by the Works Progress Administration, a New Deal project in the Southern United States. This powerfu</w:t>
      </w:r>
      <w:r>
        <w:t xml:space="preserve">l literary tradition is characterized by </w:t>
      </w:r>
      <w:hyperlink r:id="rId10">
        <w:r>
          <w:rPr>
            <w:color w:val="1155CC"/>
            <w:u w:val="single"/>
          </w:rPr>
          <w:t>Frederick Douglass</w:t>
        </w:r>
      </w:hyperlink>
      <w:r>
        <w:t xml:space="preserve">'s </w:t>
      </w:r>
      <w:hyperlink r:id="rId11">
        <w:r>
          <w:rPr>
            <w:i/>
            <w:color w:val="1155CC"/>
            <w:u w:val="single"/>
          </w:rPr>
          <w:t>The Narrative of the Life of Frederick Douglass, An American Slave</w:t>
        </w:r>
      </w:hyperlink>
      <w:r>
        <w:t xml:space="preserve"> (1845), Linda Brent's </w:t>
      </w:r>
      <w:hyperlink r:id="rId12">
        <w:r>
          <w:rPr>
            <w:i/>
            <w:color w:val="1155CC"/>
            <w:u w:val="single"/>
          </w:rPr>
          <w:t>Incidents in the Life of a Slave Girl</w:t>
        </w:r>
      </w:hyperlink>
      <w:r>
        <w:t>, and many others. Drawing on in-class discussion o</w:t>
      </w:r>
      <w:r>
        <w:t>f slave narratives, consider the following questions:</w:t>
      </w:r>
    </w:p>
    <w:p w:rsidR="006E4078" w:rsidRDefault="009B26F9">
      <w:pPr>
        <w:contextualSpacing w:val="0"/>
      </w:pPr>
      <w:r>
        <w:t xml:space="preserve">a) </w:t>
      </w:r>
      <w:proofErr w:type="gramStart"/>
      <w:r>
        <w:t>hooks</w:t>
      </w:r>
      <w:proofErr w:type="gramEnd"/>
      <w:r>
        <w:t xml:space="preserve"> argues that slave narratives connect the plight of the individual slave to that of other slaves as a plea and demand for political and social change. How does Walker do this with Celie's story </w:t>
      </w:r>
      <w:r>
        <w:t xml:space="preserve">in </w:t>
      </w:r>
      <w:r>
        <w:rPr>
          <w:i/>
        </w:rPr>
        <w:t>The Color Purple</w:t>
      </w:r>
      <w:r>
        <w:t>?</w:t>
      </w:r>
    </w:p>
    <w:p w:rsidR="006E4078" w:rsidRDefault="009B26F9">
      <w:pPr>
        <w:contextualSpacing w:val="0"/>
      </w:pPr>
      <w:r>
        <w:t>b) Even while Walker shows Celie as part of a community which shares struggles, how does she show that the particular elements of Celie's life are not uniform and universal? For example, compare Celie's experiences with males to Shug's</w:t>
      </w:r>
      <w:r>
        <w:t>. Compare the degree to which Celie's sense of self is shaped in the early parts of the novel by what patriarchs and men say she is to Sofia's sense of self; how does Sofia define herself? What makes for the differences between Celie's, Shug's, and Sofia's</w:t>
      </w:r>
      <w:r>
        <w:t xml:space="preserve"> experiences with men?</w:t>
      </w:r>
    </w:p>
    <w:p w:rsidR="006E4078" w:rsidRDefault="009B26F9">
      <w:pPr>
        <w:contextualSpacing w:val="0"/>
      </w:pPr>
      <w:r>
        <w:t xml:space="preserve">c) </w:t>
      </w:r>
      <w:proofErr w:type="gramStart"/>
      <w:r>
        <w:t>hooks</w:t>
      </w:r>
      <w:proofErr w:type="gramEnd"/>
      <w:r>
        <w:t xml:space="preserve"> says that the essential part of a slave narrative is that it tells as truthful--meaning factually </w:t>
      </w:r>
      <w:proofErr w:type="spellStart"/>
      <w:r>
        <w:t>proveable</w:t>
      </w:r>
      <w:proofErr w:type="spellEnd"/>
      <w:r>
        <w:t>--a story as is possible. Does Alice Walker do this when she reconstructs Celie's story? Where are "fictions" employe</w:t>
      </w:r>
      <w:r>
        <w:t>d in her novel?</w:t>
      </w:r>
    </w:p>
    <w:p w:rsidR="006E4078" w:rsidRDefault="009B26F9">
      <w:pPr>
        <w:contextualSpacing w:val="0"/>
      </w:pPr>
      <w:r>
        <w:t xml:space="preserve">d) </w:t>
      </w:r>
      <w:proofErr w:type="gramStart"/>
      <w:r>
        <w:t>hooks</w:t>
      </w:r>
      <w:proofErr w:type="gramEnd"/>
      <w:r>
        <w:t xml:space="preserve"> argues that a slave narrative emphasizes racial oppression. Does Walker emphasize racial oppression? Or does she emphasize other reasons that Celie is oppressed? To what do you attribute this difference?</w:t>
      </w:r>
    </w:p>
    <w:p w:rsidR="006E4078" w:rsidRDefault="009B26F9">
      <w:pPr>
        <w:contextualSpacing w:val="0"/>
      </w:pPr>
      <w:r>
        <w:t xml:space="preserve">e) </w:t>
      </w:r>
      <w:proofErr w:type="gramStart"/>
      <w:r>
        <w:t>hooks</w:t>
      </w:r>
      <w:proofErr w:type="gramEnd"/>
      <w:r>
        <w:t xml:space="preserve"> argues that slave </w:t>
      </w:r>
      <w:r>
        <w:t>narratives use the fact of their authors' literacy to prove the narrators' worth as intellectual and human souls. Why does Celie write? Are there other ways Celie tells her story than in writing? What is the effect of her telling her story, as opposed to w</w:t>
      </w:r>
      <w:r>
        <w:t>riting it?</w:t>
      </w:r>
    </w:p>
    <w:p w:rsidR="006E4078" w:rsidRDefault="009B26F9">
      <w:pPr>
        <w:contextualSpacing w:val="0"/>
      </w:pPr>
      <w:r>
        <w:t xml:space="preserve">4) Compare Walker's representations of rape in this book--especially Celie's rape by a Black man, and Squeak (Mary Agnes)'s rape by a white man. What is going on here? What is Walker saying about sexual violence and </w:t>
      </w:r>
      <w:proofErr w:type="spellStart"/>
      <w:r>
        <w:t>womens</w:t>
      </w:r>
      <w:proofErr w:type="spellEnd"/>
      <w:r>
        <w:t>' reactions to it?</w:t>
      </w:r>
    </w:p>
    <w:p w:rsidR="006E4078" w:rsidRDefault="009B26F9">
      <w:pPr>
        <w:contextualSpacing w:val="0"/>
      </w:pPr>
      <w:r>
        <w:t>5) C</w:t>
      </w:r>
      <w:r>
        <w:t>elie's writing letters to God is known as an "epistolary form," because letters to God or in a religious context are called "epistles." Why does Celie write to God? What sorts of things can she tell God that she cannot tell others? What sorts of things doe</w:t>
      </w:r>
      <w:r>
        <w:t>s she learn to tell Shug that she is afraid to tell God? Does God ever listen to Celie?</w:t>
      </w:r>
    </w:p>
    <w:p w:rsidR="006E4078" w:rsidRDefault="009B26F9">
      <w:pPr>
        <w:contextualSpacing w:val="0"/>
      </w:pPr>
      <w:r>
        <w:t xml:space="preserve">6) Drawing on both Walker's stories about interactions between white and Black women in </w:t>
      </w:r>
      <w:r>
        <w:rPr>
          <w:i/>
        </w:rPr>
        <w:t>The Color Purple</w:t>
      </w:r>
      <w:r>
        <w:t xml:space="preserve"> and </w:t>
      </w:r>
      <w:proofErr w:type="spellStart"/>
      <w:r>
        <w:t>Raybon's</w:t>
      </w:r>
      <w:proofErr w:type="spellEnd"/>
      <w:r>
        <w:t xml:space="preserve"> </w:t>
      </w:r>
      <w:hyperlink r:id="rId13">
        <w:r>
          <w:rPr>
            <w:i/>
            <w:color w:val="1155CC"/>
            <w:u w:val="single"/>
          </w:rPr>
          <w:t>My First White Friend</w:t>
        </w:r>
      </w:hyperlink>
      <w:r>
        <w:t>, discuss where Black and white feminists have parted company. Given the many differing interests women of differing backgrounds have, imagine what would have to take place to build a coalition between fem</w:t>
      </w:r>
      <w:r>
        <w:t>inists of differing races, ethnicities, classes, and sexualities. What would it take?</w:t>
      </w:r>
    </w:p>
    <w:p w:rsidR="006E4078" w:rsidRDefault="006E4078">
      <w:pPr>
        <w:contextualSpacing w:val="0"/>
      </w:pPr>
    </w:p>
    <w:p w:rsidR="006E4078" w:rsidRDefault="006E4078">
      <w:pPr>
        <w:contextualSpacing w:val="0"/>
      </w:pPr>
    </w:p>
    <w:p w:rsidR="006E4078" w:rsidRDefault="006E4078">
      <w:pPr>
        <w:contextualSpacing w:val="0"/>
      </w:pPr>
    </w:p>
    <w:p w:rsidR="006E4078" w:rsidRDefault="009B26F9">
      <w:pPr>
        <w:contextualSpacing w:val="0"/>
      </w:pPr>
      <w:r>
        <w:t xml:space="preserve">       </w:t>
      </w:r>
    </w:p>
    <w:p w:rsidR="006E4078" w:rsidRDefault="006E4078">
      <w:pPr>
        <w:pStyle w:val="Heading3"/>
        <w:keepNext w:val="0"/>
        <w:keepLines w:val="0"/>
        <w:spacing w:before="280"/>
        <w:contextualSpacing w:val="0"/>
        <w:rPr>
          <w:b/>
          <w:color w:val="000000"/>
          <w:sz w:val="26"/>
          <w:szCs w:val="26"/>
        </w:rPr>
      </w:pPr>
      <w:bookmarkStart w:id="1" w:name="_numo9uvad451" w:colFirst="0" w:colLast="0"/>
      <w:bookmarkEnd w:id="1"/>
    </w:p>
    <w:p w:rsidR="006E4078" w:rsidRDefault="006E4078">
      <w:pPr>
        <w:contextualSpacing w:val="0"/>
      </w:pPr>
      <w:bookmarkStart w:id="2" w:name="_x1r5fgcxifq1" w:colFirst="0" w:colLast="0"/>
      <w:bookmarkStart w:id="3" w:name="_GoBack"/>
      <w:bookmarkEnd w:id="2"/>
      <w:bookmarkEnd w:id="3"/>
    </w:p>
    <w:sectPr w:rsidR="006E4078">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078"/>
    <w:rsid w:val="00095B9D"/>
    <w:rsid w:val="006E4078"/>
    <w:rsid w:val="009B2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A601F0-14E7-4135-973E-CE2F91CE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unsite.unc.edu/docsouth/narratives.html" TargetMode="External"/><Relationship Id="rId13" Type="http://schemas.openxmlformats.org/officeDocument/2006/relationships/hyperlink" Target="http://csivc.csi.cuny.edu/history/files/lavender/raybon.html" TargetMode="External"/><Relationship Id="rId3" Type="http://schemas.openxmlformats.org/officeDocument/2006/relationships/webSettings" Target="webSettings.xml"/><Relationship Id="rId7" Type="http://schemas.openxmlformats.org/officeDocument/2006/relationships/hyperlink" Target="http://vi.uh.edu/pages/mintz/primary.htm" TargetMode="External"/><Relationship Id="rId12" Type="http://schemas.openxmlformats.org/officeDocument/2006/relationships/hyperlink" Target="http://csivc.csi.cuny.edu/history/files/lavender/bren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sivc.csi.cuny.edu/history/files/lavender/raybon.html" TargetMode="External"/><Relationship Id="rId11" Type="http://schemas.openxmlformats.org/officeDocument/2006/relationships/hyperlink" Target="http://downwithopp.com/lit/douglass/" TargetMode="External"/><Relationship Id="rId5" Type="http://schemas.openxmlformats.org/officeDocument/2006/relationships/hyperlink" Target="http://csivc.csi.cuny.edu/history/files/lavender/walker.html" TargetMode="External"/><Relationship Id="rId15" Type="http://schemas.openxmlformats.org/officeDocument/2006/relationships/theme" Target="theme/theme1.xml"/><Relationship Id="rId10" Type="http://schemas.openxmlformats.org/officeDocument/2006/relationships/hyperlink" Target="http://www.usc.edu/Library/GovDocs/Etexts/Douglass/douglass_biog.txt" TargetMode="External"/><Relationship Id="rId4" Type="http://schemas.openxmlformats.org/officeDocument/2006/relationships/image" Target="media/image1.gif"/><Relationship Id="rId9" Type="http://schemas.openxmlformats.org/officeDocument/2006/relationships/hyperlink" Target="http://xroads.virginia.edu/~HYPER/wpa/wpahom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Emmers. Emmerson</dc:creator>
  <cp:lastModifiedBy>Nancy Emmers. Emmerson</cp:lastModifiedBy>
  <cp:revision>3</cp:revision>
  <dcterms:created xsi:type="dcterms:W3CDTF">2018-09-07T14:03:00Z</dcterms:created>
  <dcterms:modified xsi:type="dcterms:W3CDTF">2018-09-07T14:04:00Z</dcterms:modified>
</cp:coreProperties>
</file>